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FF6C8" w14:textId="77777777" w:rsidR="004B48D9" w:rsidRDefault="004B48D9" w:rsidP="004B48D9">
      <w:bookmarkStart w:id="0" w:name="_GoBack"/>
      <w:bookmarkEnd w:id="0"/>
    </w:p>
    <w:p w14:paraId="496B39F0" w14:textId="77777777" w:rsidR="004B48D9" w:rsidRPr="00233C5B" w:rsidRDefault="00233C5B" w:rsidP="004B48D9">
      <w:pPr>
        <w:rPr>
          <w:rFonts w:ascii="Arial" w:hAnsi="Arial" w:cs="Arial"/>
        </w:rPr>
      </w:pPr>
      <w:r w:rsidRPr="00233C5B">
        <w:rPr>
          <w:rFonts w:ascii="Arial" w:hAnsi="Arial" w:cs="Arial"/>
        </w:rPr>
        <w:t>Date</w:t>
      </w:r>
    </w:p>
    <w:p w14:paraId="319A7997" w14:textId="77777777" w:rsidR="004B48D9" w:rsidRDefault="004B48D9" w:rsidP="004B48D9"/>
    <w:p w14:paraId="0E3761B0" w14:textId="77777777" w:rsidR="007C3E11" w:rsidRDefault="007C3E11" w:rsidP="004B48D9"/>
    <w:p w14:paraId="7DAB4984" w14:textId="77777777" w:rsidR="004B48D9" w:rsidRDefault="004B48D9" w:rsidP="004B4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BC </w:t>
      </w:r>
      <w:r w:rsidR="00F30BDE">
        <w:rPr>
          <w:rFonts w:ascii="Arial" w:hAnsi="Arial" w:cs="Arial"/>
        </w:rPr>
        <w:t>XXXXXXXXXXX</w:t>
      </w:r>
    </w:p>
    <w:p w14:paraId="2F305014" w14:textId="77777777" w:rsidR="004B48D9" w:rsidRDefault="004B48D9" w:rsidP="004B48D9">
      <w:pPr>
        <w:jc w:val="both"/>
        <w:rPr>
          <w:rFonts w:ascii="Arial" w:hAnsi="Arial" w:cs="Arial"/>
        </w:rPr>
      </w:pPr>
    </w:p>
    <w:p w14:paraId="6B7CE428" w14:textId="77777777" w:rsidR="004B48D9" w:rsidRDefault="004B48D9" w:rsidP="004B48D9">
      <w:pPr>
        <w:jc w:val="both"/>
        <w:rPr>
          <w:rFonts w:ascii="Arial" w:hAnsi="Arial" w:cs="Arial"/>
        </w:rPr>
      </w:pPr>
    </w:p>
    <w:p w14:paraId="3149CB04" w14:textId="77777777" w:rsidR="004B48D9" w:rsidRDefault="004B48D9" w:rsidP="004B4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 : </w:t>
      </w:r>
      <w:r w:rsidR="00F30BDE">
        <w:rPr>
          <w:rFonts w:ascii="Arial" w:hAnsi="Arial" w:cs="Arial"/>
        </w:rPr>
        <w:t>Suspension de</w:t>
      </w:r>
      <w:r>
        <w:rPr>
          <w:rFonts w:ascii="Arial" w:hAnsi="Arial" w:cs="Arial"/>
        </w:rPr>
        <w:t xml:space="preserve"> ma reconnaissance </w:t>
      </w:r>
    </w:p>
    <w:p w14:paraId="76FE3549" w14:textId="77777777" w:rsidR="004B48D9" w:rsidRDefault="004B48D9" w:rsidP="004B48D9">
      <w:pPr>
        <w:jc w:val="both"/>
        <w:rPr>
          <w:rFonts w:ascii="Arial" w:hAnsi="Arial" w:cs="Arial"/>
        </w:rPr>
      </w:pPr>
    </w:p>
    <w:p w14:paraId="114F33C0" w14:textId="77777777" w:rsidR="00233C5B" w:rsidRDefault="00233C5B" w:rsidP="004B48D9">
      <w:pPr>
        <w:jc w:val="both"/>
        <w:rPr>
          <w:rFonts w:ascii="Arial" w:hAnsi="Arial" w:cs="Arial"/>
        </w:rPr>
      </w:pPr>
    </w:p>
    <w:p w14:paraId="2680F464" w14:textId="77777777" w:rsidR="00522091" w:rsidRDefault="004B48D9" w:rsidP="004B4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Veuillez prendre note que</w:t>
      </w:r>
      <w:r w:rsidR="00EE3BB8">
        <w:rPr>
          <w:rFonts w:ascii="Arial" w:hAnsi="Arial" w:cs="Arial"/>
        </w:rPr>
        <w:t>, conformément à l’article</w:t>
      </w:r>
      <w:r w:rsidR="00522091">
        <w:rPr>
          <w:rFonts w:ascii="Arial" w:hAnsi="Arial" w:cs="Arial"/>
        </w:rPr>
        <w:t> </w:t>
      </w:r>
      <w:r w:rsidR="00EE3BB8">
        <w:rPr>
          <w:rFonts w:ascii="Arial" w:hAnsi="Arial" w:cs="Arial"/>
        </w:rPr>
        <w:t>79 du RSGÉE,</w:t>
      </w:r>
      <w:r>
        <w:rPr>
          <w:rFonts w:ascii="Arial" w:hAnsi="Arial" w:cs="Arial"/>
        </w:rPr>
        <w:t xml:space="preserve"> je désire suspendre ma reconnaissance en raison d’un retrait préventif</w:t>
      </w:r>
      <w:r w:rsidR="00B930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E3BB8">
        <w:rPr>
          <w:rFonts w:ascii="Arial" w:hAnsi="Arial" w:cs="Arial"/>
        </w:rPr>
        <w:t>et ce</w:t>
      </w:r>
      <w:r w:rsidR="00B930A2">
        <w:rPr>
          <w:rFonts w:ascii="Arial" w:hAnsi="Arial" w:cs="Arial"/>
        </w:rPr>
        <w:t>,</w:t>
      </w:r>
      <w:r w:rsidR="00EE3BB8">
        <w:rPr>
          <w:rFonts w:ascii="Arial" w:hAnsi="Arial" w:cs="Arial"/>
        </w:rPr>
        <w:t xml:space="preserve"> </w:t>
      </w:r>
      <w:r w:rsidR="00F30BDE">
        <w:rPr>
          <w:rFonts w:ascii="Arial" w:hAnsi="Arial" w:cs="Arial"/>
        </w:rPr>
        <w:t xml:space="preserve">à compter du </w:t>
      </w:r>
      <w:r w:rsidR="00EE3BB8">
        <w:rPr>
          <w:rFonts w:ascii="Arial" w:hAnsi="Arial" w:cs="Arial"/>
        </w:rPr>
        <w:t>XXXXXXXX</w:t>
      </w:r>
      <w:r w:rsidR="00522091">
        <w:rPr>
          <w:rFonts w:ascii="Arial" w:hAnsi="Arial" w:cs="Arial"/>
        </w:rPr>
        <w:t>,</w:t>
      </w:r>
      <w:r w:rsidR="00EE3BB8">
        <w:rPr>
          <w:rFonts w:ascii="Arial" w:hAnsi="Arial" w:cs="Arial"/>
        </w:rPr>
        <w:t xml:space="preserve"> tel qu’indiqué </w:t>
      </w:r>
      <w:r w:rsidR="00233C5B">
        <w:rPr>
          <w:rFonts w:ascii="Arial" w:hAnsi="Arial" w:cs="Arial"/>
        </w:rPr>
        <w:t>au</w:t>
      </w:r>
      <w:r w:rsidR="00EE3BB8">
        <w:rPr>
          <w:rFonts w:ascii="Arial" w:hAnsi="Arial" w:cs="Arial"/>
        </w:rPr>
        <w:t xml:space="preserve"> certificat ci-joint. </w:t>
      </w:r>
      <w:r w:rsidR="00522091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la naissance de mon enfant, je me prévaudrai d</w:t>
      </w:r>
      <w:r w:rsidR="00EE3BB8">
        <w:rPr>
          <w:rFonts w:ascii="Arial" w:hAnsi="Arial" w:cs="Arial"/>
        </w:rPr>
        <w:t xml:space="preserve">’un </w:t>
      </w:r>
      <w:r>
        <w:rPr>
          <w:rFonts w:ascii="Arial" w:hAnsi="Arial" w:cs="Arial"/>
        </w:rPr>
        <w:t xml:space="preserve">congé de maternité (RQAP). </w:t>
      </w:r>
    </w:p>
    <w:p w14:paraId="3C2C572D" w14:textId="77777777" w:rsidR="00522091" w:rsidRDefault="00522091" w:rsidP="004B48D9">
      <w:pPr>
        <w:jc w:val="both"/>
        <w:rPr>
          <w:rFonts w:ascii="Arial" w:hAnsi="Arial" w:cs="Arial"/>
        </w:rPr>
      </w:pPr>
    </w:p>
    <w:p w14:paraId="0C1931B1" w14:textId="77777777" w:rsidR="004B48D9" w:rsidRDefault="00EE3BB8" w:rsidP="004B4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conséquence, d</w:t>
      </w:r>
      <w:r w:rsidR="004B48D9">
        <w:rPr>
          <w:rFonts w:ascii="Arial" w:hAnsi="Arial" w:cs="Arial"/>
        </w:rPr>
        <w:t>ès la naissance de mon enfant</w:t>
      </w:r>
      <w:r w:rsidR="00522091">
        <w:rPr>
          <w:rFonts w:ascii="Arial" w:hAnsi="Arial" w:cs="Arial"/>
        </w:rPr>
        <w:t>,</w:t>
      </w:r>
      <w:r w:rsidR="004B48D9">
        <w:rPr>
          <w:rFonts w:ascii="Arial" w:hAnsi="Arial" w:cs="Arial"/>
        </w:rPr>
        <w:t xml:space="preserve"> je vous aviserai de la date à laquelle mon congé de maternité </w:t>
      </w:r>
      <w:r>
        <w:rPr>
          <w:rFonts w:ascii="Arial" w:hAnsi="Arial" w:cs="Arial"/>
        </w:rPr>
        <w:t>débutera</w:t>
      </w:r>
      <w:r w:rsidR="00233C5B">
        <w:rPr>
          <w:rFonts w:ascii="Arial" w:hAnsi="Arial" w:cs="Arial"/>
        </w:rPr>
        <w:t>,</w:t>
      </w:r>
      <w:r w:rsidR="004B48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lequel congé fera l’objet d’</w:t>
      </w:r>
      <w:r w:rsidR="004B48D9">
        <w:rPr>
          <w:rFonts w:ascii="Arial" w:hAnsi="Arial" w:cs="Arial"/>
        </w:rPr>
        <w:t xml:space="preserve">une nouvelle suspension </w:t>
      </w:r>
      <w:r>
        <w:rPr>
          <w:rFonts w:ascii="Arial" w:hAnsi="Arial" w:cs="Arial"/>
        </w:rPr>
        <w:t xml:space="preserve">qui ne pourra excéder un maximum de </w:t>
      </w:r>
      <w:r w:rsidR="0034012F">
        <w:rPr>
          <w:rFonts w:ascii="Arial" w:hAnsi="Arial" w:cs="Arial"/>
        </w:rPr>
        <w:t>24 mois.</w:t>
      </w:r>
    </w:p>
    <w:p w14:paraId="3D940CB2" w14:textId="77777777" w:rsidR="0034012F" w:rsidRDefault="0034012F" w:rsidP="004B48D9">
      <w:pPr>
        <w:jc w:val="both"/>
        <w:rPr>
          <w:rFonts w:ascii="Arial" w:hAnsi="Arial" w:cs="Arial"/>
        </w:rPr>
      </w:pPr>
    </w:p>
    <w:p w14:paraId="73B7E7BF" w14:textId="77777777" w:rsidR="004B48D9" w:rsidRDefault="0034012F" w:rsidP="004B4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Articles</w:t>
      </w:r>
      <w:r w:rsidR="00522091">
        <w:rPr>
          <w:rFonts w:ascii="Arial" w:hAnsi="Arial" w:cs="Arial"/>
        </w:rPr>
        <w:t> </w:t>
      </w:r>
      <w:r>
        <w:rPr>
          <w:rFonts w:ascii="Arial" w:hAnsi="Arial" w:cs="Arial"/>
        </w:rPr>
        <w:t>79 et 79.1 du RSGÉE</w:t>
      </w:r>
      <w:r w:rsidR="004B48D9">
        <w:rPr>
          <w:rFonts w:ascii="Arial" w:hAnsi="Arial" w:cs="Arial"/>
        </w:rPr>
        <w:t> :</w:t>
      </w:r>
    </w:p>
    <w:p w14:paraId="7142777B" w14:textId="77777777" w:rsidR="004B48D9" w:rsidRDefault="004B48D9" w:rsidP="004B48D9">
      <w:pPr>
        <w:jc w:val="both"/>
        <w:rPr>
          <w:rFonts w:ascii="Arial" w:hAnsi="Arial" w:cs="Arial"/>
        </w:rPr>
      </w:pPr>
    </w:p>
    <w:p w14:paraId="1DEE9582" w14:textId="77777777" w:rsidR="0034012F" w:rsidRDefault="0034012F" w:rsidP="004B48D9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bookmarkStart w:id="1" w:name="[ART][79]"/>
      <w:bookmarkStart w:id="2" w:name="s79"/>
      <w:bookmarkEnd w:id="1"/>
      <w:bookmarkEnd w:id="2"/>
      <w:r>
        <w:rPr>
          <w:rFonts w:ascii="Arial" w:hAnsi="Arial" w:cs="Arial"/>
          <w:b/>
          <w:bCs/>
          <w:i/>
          <w:color w:val="000000"/>
          <w:sz w:val="18"/>
          <w:szCs w:val="18"/>
        </w:rPr>
        <w:t>79.</w:t>
      </w:r>
      <w:r w:rsidR="004B48D9">
        <w:rPr>
          <w:rFonts w:ascii="Arial" w:hAnsi="Arial" w:cs="Arial"/>
          <w:b/>
          <w:bCs/>
          <w:i/>
          <w:color w:val="000000"/>
          <w:sz w:val="18"/>
          <w:szCs w:val="18"/>
        </w:rPr>
        <w:t>  </w:t>
      </w:r>
      <w:r w:rsidR="004B48D9">
        <w:rPr>
          <w:rFonts w:ascii="Arial" w:hAnsi="Arial" w:cs="Arial"/>
          <w:i/>
          <w:color w:val="000000"/>
          <w:sz w:val="18"/>
          <w:szCs w:val="18"/>
        </w:rPr>
        <w:t>La responsable qui veut interrompre ses activités en raison d</w:t>
      </w:r>
      <w:r w:rsidR="00522091">
        <w:rPr>
          <w:rFonts w:ascii="Arial" w:hAnsi="Arial" w:cs="Arial"/>
          <w:i/>
          <w:color w:val="000000"/>
          <w:sz w:val="18"/>
          <w:szCs w:val="18"/>
        </w:rPr>
        <w:t>’</w:t>
      </w:r>
      <w:r w:rsidR="004B48D9">
        <w:rPr>
          <w:rFonts w:ascii="Arial" w:hAnsi="Arial" w:cs="Arial"/>
          <w:i/>
          <w:color w:val="000000"/>
          <w:sz w:val="18"/>
          <w:szCs w:val="18"/>
        </w:rPr>
        <w:t>une maladie, d</w:t>
      </w:r>
      <w:r w:rsidR="00522091">
        <w:rPr>
          <w:rFonts w:ascii="Arial" w:hAnsi="Arial" w:cs="Arial"/>
          <w:i/>
          <w:color w:val="000000"/>
          <w:sz w:val="18"/>
          <w:szCs w:val="18"/>
        </w:rPr>
        <w:t>’</w:t>
      </w:r>
      <w:r w:rsidR="004B48D9">
        <w:rPr>
          <w:rFonts w:ascii="Arial" w:hAnsi="Arial" w:cs="Arial"/>
          <w:i/>
          <w:color w:val="000000"/>
          <w:sz w:val="18"/>
          <w:szCs w:val="18"/>
        </w:rPr>
        <w:t>une grossesse, de la naissance de son enfant ou de l</w:t>
      </w:r>
      <w:r w:rsidR="00522091">
        <w:rPr>
          <w:rFonts w:ascii="Arial" w:hAnsi="Arial" w:cs="Arial"/>
          <w:i/>
          <w:color w:val="000000"/>
          <w:sz w:val="18"/>
          <w:szCs w:val="18"/>
        </w:rPr>
        <w:t>’</w:t>
      </w:r>
      <w:r w:rsidR="004B48D9">
        <w:rPr>
          <w:rFonts w:ascii="Arial" w:hAnsi="Arial" w:cs="Arial"/>
          <w:i/>
          <w:color w:val="000000"/>
          <w:sz w:val="18"/>
          <w:szCs w:val="18"/>
        </w:rPr>
        <w:t>adoption d</w:t>
      </w:r>
      <w:r w:rsidR="00522091">
        <w:rPr>
          <w:rFonts w:ascii="Arial" w:hAnsi="Arial" w:cs="Arial"/>
          <w:i/>
          <w:color w:val="000000"/>
          <w:sz w:val="18"/>
          <w:szCs w:val="18"/>
        </w:rPr>
        <w:t>’</w:t>
      </w:r>
      <w:r w:rsidR="004B48D9">
        <w:rPr>
          <w:rFonts w:ascii="Arial" w:hAnsi="Arial" w:cs="Arial"/>
          <w:i/>
          <w:color w:val="000000"/>
          <w:sz w:val="18"/>
          <w:szCs w:val="18"/>
        </w:rPr>
        <w:t>un enfant peut demander au bureau coordonnateur qui l</w:t>
      </w:r>
      <w:r w:rsidR="00522091">
        <w:rPr>
          <w:rFonts w:ascii="Arial" w:hAnsi="Arial" w:cs="Arial"/>
          <w:i/>
          <w:color w:val="000000"/>
          <w:sz w:val="18"/>
          <w:szCs w:val="18"/>
        </w:rPr>
        <w:t>’</w:t>
      </w:r>
      <w:r w:rsidR="004B48D9">
        <w:rPr>
          <w:rFonts w:ascii="Arial" w:hAnsi="Arial" w:cs="Arial"/>
          <w:i/>
          <w:color w:val="000000"/>
          <w:sz w:val="18"/>
          <w:szCs w:val="18"/>
        </w:rPr>
        <w:t>a reconnue de suspendre sa reconnaissance.</w:t>
      </w:r>
    </w:p>
    <w:p w14:paraId="64EA5E63" w14:textId="77777777" w:rsidR="0034012F" w:rsidRDefault="0034012F" w:rsidP="004B48D9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0E33E4B8" w14:textId="77777777" w:rsidR="004B48D9" w:rsidRDefault="004B48D9" w:rsidP="004B48D9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Sauf dans le cas d</w:t>
      </w:r>
      <w:r w:rsidR="00522091">
        <w:rPr>
          <w:rFonts w:ascii="Arial" w:hAnsi="Arial" w:cs="Arial"/>
          <w:i/>
          <w:color w:val="000000"/>
          <w:sz w:val="18"/>
          <w:szCs w:val="18"/>
        </w:rPr>
        <w:t>’</w:t>
      </w:r>
      <w:r>
        <w:rPr>
          <w:rFonts w:ascii="Arial" w:hAnsi="Arial" w:cs="Arial"/>
          <w:i/>
          <w:color w:val="000000"/>
          <w:sz w:val="18"/>
          <w:szCs w:val="18"/>
        </w:rPr>
        <w:t>un retrait préventif de la responsable enceinte, cette demande est faite au moins 30 jours avant la date prévue pour l</w:t>
      </w:r>
      <w:r w:rsidR="00522091">
        <w:rPr>
          <w:rFonts w:ascii="Arial" w:hAnsi="Arial" w:cs="Arial"/>
          <w:i/>
          <w:color w:val="000000"/>
          <w:sz w:val="18"/>
          <w:szCs w:val="18"/>
        </w:rPr>
        <w:t>’</w:t>
      </w:r>
      <w:r>
        <w:rPr>
          <w:rFonts w:ascii="Arial" w:hAnsi="Arial" w:cs="Arial"/>
          <w:i/>
          <w:color w:val="000000"/>
          <w:sz w:val="18"/>
          <w:szCs w:val="18"/>
        </w:rPr>
        <w:t>interruption des services et les parents des enfants qu</w:t>
      </w:r>
      <w:r w:rsidR="00522091">
        <w:rPr>
          <w:rFonts w:ascii="Arial" w:hAnsi="Arial" w:cs="Arial"/>
          <w:i/>
          <w:color w:val="000000"/>
          <w:sz w:val="18"/>
          <w:szCs w:val="18"/>
        </w:rPr>
        <w:t>’</w:t>
      </w:r>
      <w:r>
        <w:rPr>
          <w:rFonts w:ascii="Arial" w:hAnsi="Arial" w:cs="Arial"/>
          <w:i/>
          <w:color w:val="000000"/>
          <w:sz w:val="18"/>
          <w:szCs w:val="18"/>
        </w:rPr>
        <w:t>elle reçoit doivent en être avisés dans le même délai. En cas d</w:t>
      </w:r>
      <w:r w:rsidR="00522091">
        <w:rPr>
          <w:rFonts w:ascii="Arial" w:hAnsi="Arial" w:cs="Arial"/>
          <w:i/>
          <w:color w:val="000000"/>
          <w:sz w:val="18"/>
          <w:szCs w:val="18"/>
        </w:rPr>
        <w:t>’</w:t>
      </w:r>
      <w:r>
        <w:rPr>
          <w:rFonts w:ascii="Arial" w:hAnsi="Arial" w:cs="Arial"/>
          <w:i/>
          <w:color w:val="000000"/>
          <w:sz w:val="18"/>
          <w:szCs w:val="18"/>
        </w:rPr>
        <w:t>urgence, la responsable doit en faire la demande au bureau coordonnateur et en aviser les parents sans délai.</w:t>
      </w:r>
    </w:p>
    <w:p w14:paraId="77DA17C5" w14:textId="77777777" w:rsidR="004B48D9" w:rsidRDefault="004B48D9" w:rsidP="004B48D9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04CED1DD" w14:textId="77777777" w:rsidR="004B48D9" w:rsidRDefault="004B48D9" w:rsidP="004B48D9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Le bureau coordonnateur suspend la reconnaissance à compter de la date indiquée à la demande et pour la période qui y est déterminée ou, en cas de maladie, pour la période déterminée à l</w:t>
      </w:r>
      <w:r w:rsidR="00522091">
        <w:rPr>
          <w:rFonts w:ascii="Arial" w:hAnsi="Arial" w:cs="Arial"/>
          <w:i/>
          <w:color w:val="000000"/>
          <w:sz w:val="18"/>
          <w:szCs w:val="18"/>
        </w:rPr>
        <w:t>’</w:t>
      </w:r>
      <w:r>
        <w:rPr>
          <w:rFonts w:ascii="Arial" w:hAnsi="Arial" w:cs="Arial"/>
          <w:i/>
          <w:color w:val="000000"/>
          <w:sz w:val="18"/>
          <w:szCs w:val="18"/>
        </w:rPr>
        <w:t>attestation médicale.</w:t>
      </w:r>
    </w:p>
    <w:p w14:paraId="0D55B0FA" w14:textId="77777777" w:rsidR="0034012F" w:rsidRDefault="0034012F" w:rsidP="004B48D9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B73284F" w14:textId="77777777" w:rsidR="0034012F" w:rsidRDefault="0034012F" w:rsidP="004B48D9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Dans le cas d’un retrait préventif de la responsable enceinte, le bureau coordonnateur suspend la reconnaissance à compter de la date de réception du certificat prévu à l’article</w:t>
      </w:r>
      <w:r w:rsidR="00522091">
        <w:rPr>
          <w:rFonts w:ascii="Arial" w:hAnsi="Arial" w:cs="Arial"/>
          <w:i/>
          <w:color w:val="000000"/>
          <w:sz w:val="18"/>
          <w:szCs w:val="18"/>
        </w:rPr>
        <w:t> </w:t>
      </w:r>
      <w:r>
        <w:rPr>
          <w:rFonts w:ascii="Arial" w:hAnsi="Arial" w:cs="Arial"/>
          <w:i/>
          <w:color w:val="000000"/>
          <w:sz w:val="18"/>
          <w:szCs w:val="18"/>
        </w:rPr>
        <w:t>40 de la Loi sur la santé et la sécurité du travail (chapitre</w:t>
      </w:r>
      <w:r w:rsidR="00522091">
        <w:rPr>
          <w:rFonts w:ascii="Arial" w:hAnsi="Arial" w:cs="Arial"/>
          <w:i/>
          <w:color w:val="000000"/>
          <w:sz w:val="18"/>
          <w:szCs w:val="18"/>
        </w:rPr>
        <w:t> </w:t>
      </w:r>
      <w:r>
        <w:rPr>
          <w:rFonts w:ascii="Arial" w:hAnsi="Arial" w:cs="Arial"/>
          <w:i/>
          <w:color w:val="000000"/>
          <w:sz w:val="18"/>
          <w:szCs w:val="18"/>
        </w:rPr>
        <w:t>S-2.1) confirmant la condition de la responsable et il l’en avise par écrit. La responsable doit sans délai en aviser les parents des enfants qu’elle reçoit.</w:t>
      </w:r>
    </w:p>
    <w:p w14:paraId="7BDE2F18" w14:textId="77777777" w:rsidR="0034012F" w:rsidRDefault="0034012F" w:rsidP="004B48D9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15C1A81A" w14:textId="77777777" w:rsidR="0034012F" w:rsidRPr="0034012F" w:rsidRDefault="0034012F" w:rsidP="004B48D9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34012F">
        <w:rPr>
          <w:rFonts w:ascii="Arial" w:hAnsi="Arial" w:cs="Arial"/>
          <w:b/>
          <w:i/>
          <w:color w:val="000000"/>
          <w:sz w:val="18"/>
          <w:szCs w:val="18"/>
        </w:rPr>
        <w:t>79.1</w:t>
      </w:r>
      <w:r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Dans les cas prévus à l’article</w:t>
      </w:r>
      <w:r w:rsidR="00522091">
        <w:rPr>
          <w:rFonts w:ascii="Arial" w:hAnsi="Arial" w:cs="Arial"/>
          <w:i/>
          <w:color w:val="000000"/>
          <w:sz w:val="18"/>
          <w:szCs w:val="18"/>
        </w:rPr>
        <w:t> </w:t>
      </w:r>
      <w:r>
        <w:rPr>
          <w:rFonts w:ascii="Arial" w:hAnsi="Arial" w:cs="Arial"/>
          <w:i/>
          <w:color w:val="000000"/>
          <w:sz w:val="18"/>
          <w:szCs w:val="18"/>
        </w:rPr>
        <w:t>79, la suspension d’une reconnaissance ne peut dépasser 24 mois, sauf en cas de retrait préventif.</w:t>
      </w:r>
    </w:p>
    <w:p w14:paraId="415AB501" w14:textId="77777777" w:rsidR="004B48D9" w:rsidRDefault="004B48D9" w:rsidP="004B48D9">
      <w:pPr>
        <w:jc w:val="both"/>
        <w:rPr>
          <w:rFonts w:ascii="Arial" w:hAnsi="Arial" w:cs="Arial"/>
          <w:color w:val="000000"/>
        </w:rPr>
      </w:pPr>
    </w:p>
    <w:p w14:paraId="4FDEACBF" w14:textId="77777777" w:rsidR="004B48D9" w:rsidRDefault="00233C5B" w:rsidP="004B48D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vous remercie de l’attention que vous porterez à la présente et je serai en attente d’une confirmation écrite de votre part.</w:t>
      </w:r>
    </w:p>
    <w:p w14:paraId="2C95FCDF" w14:textId="77777777" w:rsidR="004B48D9" w:rsidRDefault="004B48D9" w:rsidP="004B48D9">
      <w:pPr>
        <w:jc w:val="both"/>
        <w:rPr>
          <w:rFonts w:ascii="Arial" w:hAnsi="Arial" w:cs="Arial"/>
          <w:color w:val="000000"/>
        </w:rPr>
      </w:pPr>
    </w:p>
    <w:p w14:paraId="1112B68E" w14:textId="77777777" w:rsidR="004B48D9" w:rsidRDefault="004B48D9" w:rsidP="004B48D9">
      <w:pPr>
        <w:jc w:val="both"/>
        <w:rPr>
          <w:rFonts w:ascii="Arial" w:hAnsi="Arial" w:cs="Arial"/>
          <w:color w:val="000000"/>
        </w:rPr>
      </w:pPr>
    </w:p>
    <w:p w14:paraId="15F21A43" w14:textId="77777777" w:rsidR="00233C5B" w:rsidRDefault="00233C5B" w:rsidP="004B48D9">
      <w:pPr>
        <w:jc w:val="both"/>
        <w:rPr>
          <w:rFonts w:ascii="Arial" w:hAnsi="Arial" w:cs="Arial"/>
          <w:color w:val="000000"/>
        </w:rPr>
      </w:pPr>
    </w:p>
    <w:p w14:paraId="03E64A6B" w14:textId="77777777" w:rsidR="00233C5B" w:rsidRDefault="00233C5B" w:rsidP="004B48D9">
      <w:pPr>
        <w:jc w:val="both"/>
        <w:rPr>
          <w:rFonts w:ascii="Arial" w:hAnsi="Arial" w:cs="Arial"/>
          <w:color w:val="000000"/>
        </w:rPr>
      </w:pPr>
    </w:p>
    <w:p w14:paraId="34C1A8B0" w14:textId="77777777" w:rsidR="004B48D9" w:rsidRDefault="00233C5B" w:rsidP="00522091">
      <w:pPr>
        <w:jc w:val="both"/>
      </w:pPr>
      <w:r>
        <w:rPr>
          <w:rFonts w:ascii="Arial" w:hAnsi="Arial" w:cs="Arial"/>
          <w:color w:val="000000"/>
        </w:rPr>
        <w:t>Madame XXXXXXXXXXXXX, RSG</w:t>
      </w:r>
    </w:p>
    <w:sectPr w:rsidR="004B48D9" w:rsidSect="005220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26CDD" w14:textId="77777777" w:rsidR="000E70CD" w:rsidRDefault="000E70CD" w:rsidP="00522091">
      <w:r>
        <w:separator/>
      </w:r>
    </w:p>
  </w:endnote>
  <w:endnote w:type="continuationSeparator" w:id="0">
    <w:p w14:paraId="55F72606" w14:textId="77777777" w:rsidR="000E70CD" w:rsidRDefault="000E70CD" w:rsidP="0052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260BA" w14:textId="77777777" w:rsidR="00522091" w:rsidRDefault="005220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6CBFC" w14:textId="77777777" w:rsidR="00522091" w:rsidRDefault="005220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56F95" w14:textId="77777777" w:rsidR="00522091" w:rsidRDefault="005220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AEBD7" w14:textId="77777777" w:rsidR="000E70CD" w:rsidRDefault="000E70CD" w:rsidP="00522091">
      <w:r>
        <w:separator/>
      </w:r>
    </w:p>
  </w:footnote>
  <w:footnote w:type="continuationSeparator" w:id="0">
    <w:p w14:paraId="33A3D201" w14:textId="77777777" w:rsidR="000E70CD" w:rsidRDefault="000E70CD" w:rsidP="0052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CB7BE" w14:textId="77777777" w:rsidR="00522091" w:rsidRDefault="005220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1700" w14:textId="77777777" w:rsidR="00522091" w:rsidRDefault="0052209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734CE" w14:textId="77777777" w:rsidR="00522091" w:rsidRDefault="005220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D9"/>
    <w:rsid w:val="00011AE4"/>
    <w:rsid w:val="000E70CD"/>
    <w:rsid w:val="00102A27"/>
    <w:rsid w:val="002059A1"/>
    <w:rsid w:val="00233C5B"/>
    <w:rsid w:val="00253D90"/>
    <w:rsid w:val="0034012F"/>
    <w:rsid w:val="004B48D9"/>
    <w:rsid w:val="00522091"/>
    <w:rsid w:val="005525D8"/>
    <w:rsid w:val="005C3C87"/>
    <w:rsid w:val="007C3E11"/>
    <w:rsid w:val="00862A78"/>
    <w:rsid w:val="009434FD"/>
    <w:rsid w:val="00B930A2"/>
    <w:rsid w:val="00CC574E"/>
    <w:rsid w:val="00EA45BD"/>
    <w:rsid w:val="00EE3BB8"/>
    <w:rsid w:val="00F3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F7D21"/>
  <w15:docId w15:val="{34F2F6CE-F010-4329-ABD7-7620CC56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8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8D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2209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2209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209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209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InscrireMetaDonneesAjouter</Name>
    <Synchronization>Synchronous</Synchronization>
    <Type>10001</Type>
    <SequenceNumber>11001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  <Receiver>
    <Name>InscrireMetaDonneesModifier</Name>
    <Synchronization>Synchronous</Synchronization>
    <Type>10002</Type>
    <SequenceNumber>11002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  <Receiver>
    <Name>InscrireMetaDonneesArchiver</Name>
    <Synchronization>Synchronous</Synchronization>
    <Type>10004</Type>
    <SequenceNumber>11002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haredContentType xmlns="Microsoft.SharePoint.Taxonomy.ContentTypeSync" SourceId="37727bac-288a-4e8c-ac3f-72706e8b9e8b" ContentTypeId="0x01010096986FF6C675CF41BDDEEA08E8F60B7D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cheCSQ" ma:contentTypeID="0x01010096986FF6C675CF41BDDEEA08E8F60B7D000A893941EB7BE14287B113082B3DC38A" ma:contentTypeVersion="18" ma:contentTypeDescription="" ma:contentTypeScope="" ma:versionID="ef38763d1ca82ebf405e1738ae9754f3">
  <xsd:schema xmlns:xsd="http://www.w3.org/2001/XMLSchema" xmlns:xs="http://www.w3.org/2001/XMLSchema" xmlns:p="http://schemas.microsoft.com/office/2006/metadata/properties" xmlns:ns1="http://schemas.microsoft.com/sharepoint/v3" xmlns:ns2="46c7fdbb-b130-4687-af6a-8c1b74df5fd4" xmlns:ns3="http://schemas.microsoft.com/sharepoint/v3/fields" targetNamespace="http://schemas.microsoft.com/office/2006/metadata/properties" ma:root="true" ma:fieldsID="ee69f1c4aeb80dbee143b90cdfa40ca2" ns1:_="" ns2:_="" ns3:_="">
    <xsd:import namespace="http://schemas.microsoft.com/sharepoint/v3"/>
    <xsd:import namespace="46c7fdbb-b130-4687-af6a-8c1b74df5fd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f8587665e5c7469e96bfe242ded86e5d" minOccurs="0"/>
                <xsd:element ref="ns2:TaxCatchAll" minOccurs="0"/>
                <xsd:element ref="ns2:TaxCatchAllLabel" minOccurs="0"/>
                <xsd:element ref="ns3:_Publisher" minOccurs="0"/>
                <xsd:element ref="ns2:Contrb" minOccurs="0"/>
                <xsd:element ref="ns2:lb7118dd694e49a8a1432b69b9799bab" minOccurs="0"/>
                <xsd:element ref="ns2:i455f69a3de94733bb4a07473af4041d" minOccurs="0"/>
                <xsd:element ref="ns2:Actvt" minOccurs="0"/>
                <xsd:element ref="ns2:Cote" minOccurs="0"/>
                <xsd:element ref="ns2:Poste" minOccurs="0"/>
                <xsd:element ref="ns2:Projet" minOccurs="0"/>
                <xsd:element ref="ns2:IdPatrimonial" minOccurs="0"/>
                <xsd:element ref="ns2:AuteurPatrimonial" minOccurs="0"/>
                <xsd:element ref="ns2:Date_x0020_de_x0020_création_x0020_du_x0020_document" minOccurs="0"/>
                <xsd:element ref="ns2:Attributs_x0020_F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fdbb-b130-4687-af6a-8c1b74df5fd4" elementFormDefault="qualified">
    <xsd:import namespace="http://schemas.microsoft.com/office/2006/documentManagement/types"/>
    <xsd:import namespace="http://schemas.microsoft.com/office/infopath/2007/PartnerControls"/>
    <xsd:element name="f8587665e5c7469e96bfe242ded86e5d" ma:index="10" nillable="true" ma:taxonomy="true" ma:internalName="f8587665e5c7469e96bfe242ded86e5d" ma:taxonomyFieldName="MotCle" ma:displayName="Mots clés CSQ" ma:readOnly="false" ma:default="" ma:fieldId="{f8587665-e5c7-469e-96bf-e242ded86e5d}" ma:taxonomyMulti="true" ma:sspId="37727bac-288a-4e8c-ac3f-72706e8b9e8b" ma:termSetId="5d493032-9652-4df6-a656-cb0f1776af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5a480d2-f661-4a74-bab4-d36702f65543}" ma:internalName="TaxCatchAll" ma:showField="CatchAllData" ma:web="7711bd9a-67e1-4791-8787-0572bde3c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5a480d2-f661-4a74-bab4-d36702f65543}" ma:internalName="TaxCatchAllLabel" ma:readOnly="true" ma:showField="CatchAllDataLabel" ma:web="7711bd9a-67e1-4791-8787-0572bde3c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b" ma:index="15" nillable="true" ma:displayName="Contributeur" ma:list="UserInfo" ma:SharePointGroup="0" ma:internalName="Contrb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b7118dd694e49a8a1432b69b9799bab" ma:index="16" nillable="true" ma:taxonomy="true" ma:internalName="lb7118dd694e49a8a1432b69b9799bab" ma:taxonomyFieldName="SrcDocmn" ma:displayName="Source du document" ma:readOnly="false" ma:default="" ma:fieldId="{5b7118dd-694e-49a8-a143-2b69b9799bab}" ma:sspId="37727bac-288a-4e8c-ac3f-72706e8b9e8b" ma:termSetId="8cf0df15-b8da-47d3-9589-1ec439dfa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55f69a3de94733bb4a07473af4041d" ma:index="18" nillable="true" ma:taxonomy="true" ma:internalName="i455f69a3de94733bb4a07473af4041d" ma:taxonomyFieldName="CodeClass" ma:displayName="Code de classification" ma:indexed="true" ma:readOnly="false" ma:default="" ma:fieldId="{2455f69a-3de9-4733-bb4a-07473af4041d}" ma:sspId="37727bac-288a-4e8c-ac3f-72706e8b9e8b" ma:termSetId="38c1e8e0-9623-4f36-b880-eac9f3d93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vt" ma:index="20" nillable="true" ma:displayName="Activité" ma:internalName="Actvt" ma:readOnly="false">
      <xsd:simpleType>
        <xsd:restriction base="dms:Text">
          <xsd:maxLength value="255"/>
        </xsd:restriction>
      </xsd:simpleType>
    </xsd:element>
    <xsd:element name="Cote" ma:index="21" nillable="true" ma:displayName="Cote" ma:internalName="Cote">
      <xsd:simpleType>
        <xsd:restriction base="dms:Text">
          <xsd:maxLength value="100"/>
        </xsd:restriction>
      </xsd:simpleType>
    </xsd:element>
    <xsd:element name="Poste" ma:index="22" nillable="true" ma:displayName="Poste" ma:internalName="Poste">
      <xsd:simpleType>
        <xsd:restriction base="dms:Text">
          <xsd:maxLength value="255"/>
        </xsd:restriction>
      </xsd:simpleType>
    </xsd:element>
    <xsd:element name="Projet" ma:index="23" nillable="true" ma:displayName="Projet" ma:internalName="Projet">
      <xsd:simpleType>
        <xsd:restriction base="dms:Text">
          <xsd:maxLength value="255"/>
        </xsd:restriction>
      </xsd:simpleType>
    </xsd:element>
    <xsd:element name="IdPatrimonial" ma:index="24" nillable="true" ma:displayName="IdPatrimonial" ma:internalName="IdPatrimonial">
      <xsd:simpleType>
        <xsd:restriction base="dms:Number"/>
      </xsd:simpleType>
    </xsd:element>
    <xsd:element name="AuteurPatrimonial" ma:index="25" nillable="true" ma:displayName="AuteurPatrimonial" ma:internalName="AuteurPatrimonial">
      <xsd:simpleType>
        <xsd:restriction base="dms:Text">
          <xsd:maxLength value="255"/>
        </xsd:restriction>
      </xsd:simpleType>
    </xsd:element>
    <xsd:element name="Date_x0020_de_x0020_création_x0020_du_x0020_document" ma:index="26" nillable="true" ma:displayName="Création du document" ma:default="[today]" ma:description="Date de création du document gérée par la Centrale" ma:format="DateOnly" ma:internalName="Date_x0020_de_x0020_cr_x00e9_ation_x0020_du_x0020_document" ma:readOnly="false">
      <xsd:simpleType>
        <xsd:restriction base="dms:DateTime"/>
      </xsd:simpleType>
    </xsd:element>
    <xsd:element name="Attributs_x0020_FSE" ma:index="28" nillable="true" ma:displayName="Attributs FSE" ma:format="Dropdown" ma:internalName="Attributs_x0020_FSE">
      <xsd:simpleType>
        <xsd:restriction base="dms:Choice">
          <xsd:enumeration value="VPP-Réseau professionnel et pédagogique"/>
          <xsd:enumeration value="VPP-Réseau EDA"/>
          <xsd:enumeration value="VPP-Réseau FP"/>
          <xsd:enumeration value="VPP-EHDAA"/>
          <xsd:enumeration value="RLT-CIAC"/>
          <xsd:enumeration value="RLT-Réseau des applicateurs"/>
          <xsd:enumeration value="RLT-Réseau spécial"/>
          <xsd:enumeration value="RLT-Réseau des nouveaux"/>
          <xsd:enumeration value="RLT-Formations"/>
          <xsd:enumeration value="RLT-Aut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14" nillable="true" ma:displayName="Éditeur" ma:description="Personne, organisation ou service qui a publié la ressource" ma:internalName="_Publish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 ma:index="9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création_x0020_du_x0020_document xmlns="46c7fdbb-b130-4687-af6a-8c1b74df5fd4">2017-03-24T14:39:06+00:00</Date_x0020_de_x0020_création_x0020_du_x0020_document>
    <Cote xmlns="46c7fdbb-b130-4687-af6a-8c1b74df5fd4" xsi:nil="true"/>
    <_Publisher xmlns="http://schemas.microsoft.com/sharepoint/v3/fields" xsi:nil="true"/>
    <Actvt xmlns="46c7fdbb-b130-4687-af6a-8c1b74df5fd4">Fédération des intervenantes en petite enfance du Québec</Actvt>
    <f8587665e5c7469e96bfe242ded86e5d xmlns="46c7fdbb-b130-4687-af6a-8c1b74df5fd4">
      <Terms xmlns="http://schemas.microsoft.com/office/infopath/2007/PartnerControls"/>
    </f8587665e5c7469e96bfe242ded86e5d>
    <Contrb xmlns="46c7fdbb-b130-4687-af6a-8c1b74df5fd4">
      <UserInfo>
        <DisplayName/>
        <AccountId xsi:nil="true"/>
        <AccountType/>
      </UserInfo>
    </Contrb>
    <lb7118dd694e49a8a1432b69b9799bab xmlns="46c7fdbb-b130-4687-af6a-8c1b74df5fd4">
      <Terms xmlns="http://schemas.microsoft.com/office/infopath/2007/PartnerControls"/>
    </lb7118dd694e49a8a1432b69b9799bab>
    <Attributs_x0020_FSE xmlns="46c7fdbb-b130-4687-af6a-8c1b74df5fd4" xsi:nil="true"/>
    <TaxCatchAll xmlns="46c7fdbb-b130-4687-af6a-8c1b74df5fd4"/>
    <AuteurPatrimonial xmlns="46c7fdbb-b130-4687-af6a-8c1b74df5fd4" xsi:nil="true"/>
    <Poste xmlns="46c7fdbb-b130-4687-af6a-8c1b74df5fd4">Administration</Poste>
    <IdPatrimonial xmlns="46c7fdbb-b130-4687-af6a-8c1b74df5fd4" xsi:nil="true"/>
    <RoutingRuleDescription xmlns="http://schemas.microsoft.com/sharepoint/v3">RSG</RoutingRuleDescription>
    <Projet xmlns="46c7fdbb-b130-4687-af6a-8c1b74df5fd4" xsi:nil="true"/>
    <i455f69a3de94733bb4a07473af4041d xmlns="46c7fdbb-b130-4687-af6a-8c1b74df5fd4">
      <Terms xmlns="http://schemas.microsoft.com/office/infopath/2007/PartnerControls"/>
    </i455f69a3de94733bb4a07473af4041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58A2F-F771-4529-9C68-3A40DBC0EA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DBEC4C-BF15-457B-9A89-889CC9A2E0E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28A3213-C0F5-413A-BD0F-4D9518B5E30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BF8000D-9128-4707-B28E-5C7B79B0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c7fdbb-b130-4687-af6a-8c1b74df5fd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583AED-A6DA-420E-988B-372EA162F108}">
  <ds:schemaRefs>
    <ds:schemaRef ds:uri="http://schemas.microsoft.com/office/2006/metadata/properties"/>
    <ds:schemaRef ds:uri="http://schemas.microsoft.com/office/infopath/2007/PartnerControls"/>
    <ds:schemaRef ds:uri="46c7fdbb-b130-4687-af6a-8c1b74df5fd4"/>
    <ds:schemaRef ds:uri="http://schemas.microsoft.com/sharepoint/v3/field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A67914B-E626-48D0-9243-F5F4981BC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Centrale des syndicats du Québec (CSQ)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Marie-Eve Demers</dc:creator>
  <cp:lastModifiedBy>Adim Montérégie</cp:lastModifiedBy>
  <cp:revision>2</cp:revision>
  <cp:lastPrinted>2017-03-24T14:43:00Z</cp:lastPrinted>
  <dcterms:created xsi:type="dcterms:W3CDTF">2017-07-12T17:39:00Z</dcterms:created>
  <dcterms:modified xsi:type="dcterms:W3CDTF">2017-07-12T17:39:00Z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0x01010096986FF6C675CF41BDDEEA08E8F60B7D000A893941EB7BE14287B113082B3DC38A</vt:lpwstr>
  </property>
  <property fmtid="{D5CDD505-2E9C-101B-9397-08002B2CF9AE}" pid="3" name="SrcDocmn">
    <vt:lpwstr/>
  </property>
  <property fmtid="{D5CDD505-2E9C-101B-9397-08002B2CF9AE}" pid="4" name="MotCle">
    <vt:lpwstr/>
  </property>
  <property fmtid="{D5CDD505-2E9C-101B-9397-08002B2CF9AE}" pid="5" name="CodeClass">
    <vt:lpwstr/>
  </property>
</Properties>
</file>